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2" w:space="0" w:color="auto"/>
        </w:tblBorders>
        <w:tblLook w:val="04A0" w:firstRow="1" w:lastRow="0" w:firstColumn="1" w:lastColumn="0" w:noHBand="0" w:noVBand="1"/>
      </w:tblPr>
      <w:tblGrid>
        <w:gridCol w:w="3166"/>
        <w:gridCol w:w="7358"/>
      </w:tblGrid>
      <w:tr w:rsidR="002C052F" w14:paraId="422BCB44" w14:textId="77777777" w:rsidTr="0001700A">
        <w:trPr>
          <w:trHeight w:val="464"/>
        </w:trPr>
        <w:tc>
          <w:tcPr>
            <w:tcW w:w="3227" w:type="dxa"/>
            <w:shd w:val="clear" w:color="auto" w:fill="D9D9D9" w:themeFill="background1" w:themeFillShade="D9"/>
            <w:vAlign w:val="center"/>
          </w:tcPr>
          <w:p w14:paraId="422BCB42" w14:textId="15C348DA" w:rsidR="002C052F" w:rsidRPr="002C052F" w:rsidRDefault="00C02268" w:rsidP="00712ADD">
            <w:pPr>
              <w:jc w:val="center"/>
              <w:rPr>
                <w:b/>
              </w:rPr>
            </w:pPr>
            <w:bookmarkStart w:id="0" w:name="_GoBack" w:colFirst="1" w:colLast="1"/>
            <w:r>
              <w:rPr>
                <w:b/>
              </w:rPr>
              <w:t>User Association</w:t>
            </w:r>
          </w:p>
        </w:tc>
        <w:tc>
          <w:tcPr>
            <w:tcW w:w="7559" w:type="dxa"/>
            <w:shd w:val="clear" w:color="auto" w:fill="D9D9D9" w:themeFill="background1" w:themeFillShade="D9"/>
          </w:tcPr>
          <w:p w14:paraId="422BCB43" w14:textId="43512E19" w:rsidR="002C052F" w:rsidRDefault="006A28F1">
            <w:r>
              <w:t>Chartered Institute of Trade Mark Attorneys (CITMA)</w:t>
            </w:r>
          </w:p>
        </w:tc>
      </w:tr>
      <w:bookmarkEnd w:id="0"/>
    </w:tbl>
    <w:p w14:paraId="2FF8EC31" w14:textId="77777777" w:rsidR="002978A8" w:rsidRDefault="002978A8" w:rsidP="002978A8">
      <w:pPr>
        <w:autoSpaceDE w:val="0"/>
        <w:autoSpaceDN w:val="0"/>
        <w:adjustRightInd w:val="0"/>
        <w:spacing w:after="0" w:line="240" w:lineRule="auto"/>
      </w:pPr>
    </w:p>
    <w:p w14:paraId="5B97831E" w14:textId="75B88E1C" w:rsidR="002978A8" w:rsidRPr="002978A8" w:rsidRDefault="002978A8" w:rsidP="002978A8">
      <w:pPr>
        <w:autoSpaceDE w:val="0"/>
        <w:autoSpaceDN w:val="0"/>
        <w:adjustRightInd w:val="0"/>
        <w:spacing w:after="0" w:line="240" w:lineRule="auto"/>
        <w:jc w:val="both"/>
        <w:rPr>
          <w:rFonts w:ascii="OpenSans-Light" w:hAnsi="OpenSans-Light" w:cs="OpenSans-Light"/>
          <w:sz w:val="20"/>
          <w:szCs w:val="20"/>
        </w:rPr>
      </w:pPr>
      <w:r w:rsidRPr="002978A8">
        <w:rPr>
          <w:noProof/>
          <w:sz w:val="20"/>
          <w:szCs w:val="20"/>
          <w:lang w:eastAsia="en-IE"/>
        </w:rPr>
        <w:t xml:space="preserve">     </w:t>
      </w:r>
      <w:r w:rsidRPr="002978A8">
        <w:rPr>
          <w:rFonts w:ascii="OpenSans-Light" w:hAnsi="OpenSans-Light" w:cs="OpenSans-Light"/>
          <w:sz w:val="20"/>
          <w:szCs w:val="20"/>
        </w:rPr>
        <w:t>By ticking this box you agree to make the name of the organisation, your name and comments public. They will be published by the Office as part of our consultation response. In case this box is not ticked, your comments will be taken into account by the Office, but will not be made public.</w:t>
      </w:r>
    </w:p>
    <w:p w14:paraId="4430B32B" w14:textId="77777777" w:rsidR="002978A8" w:rsidRPr="002978A8" w:rsidRDefault="002978A8" w:rsidP="002978A8">
      <w:pPr>
        <w:autoSpaceDE w:val="0"/>
        <w:autoSpaceDN w:val="0"/>
        <w:adjustRightInd w:val="0"/>
        <w:spacing w:after="0" w:line="240" w:lineRule="auto"/>
        <w:jc w:val="both"/>
        <w:rPr>
          <w:sz w:val="24"/>
        </w:rPr>
      </w:pPr>
    </w:p>
    <w:tbl>
      <w:tblPr>
        <w:tblStyle w:val="TableGrid"/>
        <w:tblW w:w="0" w:type="auto"/>
        <w:tblLayout w:type="fixed"/>
        <w:tblLook w:val="04A0" w:firstRow="1" w:lastRow="0" w:firstColumn="1" w:lastColumn="0" w:noHBand="0" w:noVBand="1"/>
      </w:tblPr>
      <w:tblGrid>
        <w:gridCol w:w="3227"/>
        <w:gridCol w:w="7559"/>
      </w:tblGrid>
      <w:tr w:rsidR="002C052F" w14:paraId="422BCB48" w14:textId="77777777" w:rsidTr="00712ADD">
        <w:tc>
          <w:tcPr>
            <w:tcW w:w="3227" w:type="dxa"/>
            <w:tcBorders>
              <w:top w:val="single" w:sz="18" w:space="0" w:color="auto"/>
              <w:left w:val="single" w:sz="18" w:space="0" w:color="auto"/>
            </w:tcBorders>
            <w:vAlign w:val="center"/>
          </w:tcPr>
          <w:p w14:paraId="422BCB46" w14:textId="77777777" w:rsidR="002C052F" w:rsidRPr="00BF583D" w:rsidRDefault="002C052F" w:rsidP="00712ADD">
            <w:pPr>
              <w:rPr>
                <w:b/>
              </w:rPr>
            </w:pPr>
            <w:r w:rsidRPr="0062661A">
              <w:rPr>
                <w:b/>
              </w:rPr>
              <w:t>Contributor</w:t>
            </w:r>
            <w:r>
              <w:rPr>
                <w:b/>
              </w:rPr>
              <w:t xml:space="preserve"> </w:t>
            </w:r>
            <w:r w:rsidRPr="0062661A">
              <w:rPr>
                <w:b/>
              </w:rPr>
              <w:t>(name &amp; position)</w:t>
            </w:r>
          </w:p>
        </w:tc>
        <w:tc>
          <w:tcPr>
            <w:tcW w:w="7559" w:type="dxa"/>
            <w:tcBorders>
              <w:top w:val="single" w:sz="18" w:space="0" w:color="auto"/>
              <w:right w:val="single" w:sz="18" w:space="0" w:color="auto"/>
            </w:tcBorders>
            <w:vAlign w:val="center"/>
          </w:tcPr>
          <w:p w14:paraId="4189E6D3" w14:textId="77777777" w:rsidR="002C052F" w:rsidRDefault="002C052F" w:rsidP="00712ADD"/>
          <w:p w14:paraId="422BCB47" w14:textId="20D2CCD5" w:rsidR="00712ADD" w:rsidRPr="00270FBA" w:rsidRDefault="006A28F1" w:rsidP="00712ADD">
            <w:r>
              <w:t>CITMA</w:t>
            </w:r>
          </w:p>
        </w:tc>
      </w:tr>
      <w:tr w:rsidR="002C052F" w14:paraId="422BCB4E" w14:textId="77777777" w:rsidTr="00712ADD">
        <w:tc>
          <w:tcPr>
            <w:tcW w:w="3227" w:type="dxa"/>
            <w:tcBorders>
              <w:left w:val="single" w:sz="18" w:space="0" w:color="auto"/>
            </w:tcBorders>
            <w:vAlign w:val="center"/>
          </w:tcPr>
          <w:p w14:paraId="422BCB4C" w14:textId="7743951F" w:rsidR="002C052F" w:rsidRPr="00BF583D" w:rsidRDefault="002C052F" w:rsidP="00712ADD">
            <w:pPr>
              <w:rPr>
                <w:b/>
              </w:rPr>
            </w:pPr>
            <w:r w:rsidRPr="0062661A">
              <w:rPr>
                <w:b/>
              </w:rPr>
              <w:t>Chapter</w:t>
            </w:r>
            <w:r w:rsidR="0001700A">
              <w:rPr>
                <w:b/>
              </w:rPr>
              <w:t>/</w:t>
            </w:r>
            <w:r w:rsidR="00712ADD">
              <w:rPr>
                <w:b/>
              </w:rPr>
              <w:t>Article of the Rules of Appeal Proceedings</w:t>
            </w:r>
            <w:r w:rsidRPr="0062661A">
              <w:rPr>
                <w:b/>
              </w:rPr>
              <w:t xml:space="preserve"> the comment(s) refer to</w:t>
            </w:r>
          </w:p>
        </w:tc>
        <w:tc>
          <w:tcPr>
            <w:tcW w:w="7559" w:type="dxa"/>
            <w:tcBorders>
              <w:right w:val="single" w:sz="18" w:space="0" w:color="auto"/>
            </w:tcBorders>
            <w:vAlign w:val="center"/>
          </w:tcPr>
          <w:p w14:paraId="422BCB4D" w14:textId="1B844A01" w:rsidR="002C052F" w:rsidRPr="00270FBA" w:rsidRDefault="006A28F1" w:rsidP="00712ADD">
            <w:r>
              <w:t>Article 12(3)</w:t>
            </w:r>
          </w:p>
        </w:tc>
      </w:tr>
      <w:tr w:rsidR="002C052F" w14:paraId="422BCB51" w14:textId="77777777" w:rsidTr="00712ADD">
        <w:tc>
          <w:tcPr>
            <w:tcW w:w="3227" w:type="dxa"/>
            <w:tcBorders>
              <w:left w:val="single" w:sz="18" w:space="0" w:color="auto"/>
            </w:tcBorders>
            <w:vAlign w:val="center"/>
          </w:tcPr>
          <w:p w14:paraId="422BCB4F" w14:textId="77777777" w:rsidR="002C052F" w:rsidRPr="00BF583D" w:rsidRDefault="002C052F" w:rsidP="00712ADD">
            <w:pPr>
              <w:rPr>
                <w:b/>
              </w:rPr>
            </w:pPr>
            <w:r w:rsidRPr="0062661A">
              <w:rPr>
                <w:b/>
              </w:rPr>
              <w:t>Page of the document</w:t>
            </w:r>
          </w:p>
        </w:tc>
        <w:tc>
          <w:tcPr>
            <w:tcW w:w="7559" w:type="dxa"/>
            <w:tcBorders>
              <w:right w:val="single" w:sz="18" w:space="0" w:color="auto"/>
            </w:tcBorders>
            <w:vAlign w:val="center"/>
          </w:tcPr>
          <w:p w14:paraId="62690657" w14:textId="77777777" w:rsidR="002C052F" w:rsidRDefault="002C052F" w:rsidP="00712ADD"/>
          <w:p w14:paraId="422BCB50" w14:textId="74DD3449" w:rsidR="00712ADD" w:rsidRPr="00270FBA" w:rsidRDefault="006A28F1" w:rsidP="00712ADD">
            <w:r>
              <w:t>9</w:t>
            </w:r>
          </w:p>
        </w:tc>
      </w:tr>
      <w:tr w:rsidR="002C052F" w14:paraId="422BCB5A" w14:textId="77777777" w:rsidTr="00712ADD">
        <w:tc>
          <w:tcPr>
            <w:tcW w:w="3227" w:type="dxa"/>
            <w:tcBorders>
              <w:left w:val="single" w:sz="18" w:space="0" w:color="auto"/>
            </w:tcBorders>
            <w:vAlign w:val="center"/>
          </w:tcPr>
          <w:p w14:paraId="422BCB52" w14:textId="77777777" w:rsidR="002C052F" w:rsidRPr="00BF583D" w:rsidRDefault="002C052F" w:rsidP="00712ADD">
            <w:pPr>
              <w:rPr>
                <w:b/>
              </w:rPr>
            </w:pPr>
            <w:r w:rsidRPr="0062661A">
              <w:rPr>
                <w:b/>
              </w:rPr>
              <w:t>Issue(s) you wish to comment on</w:t>
            </w:r>
          </w:p>
        </w:tc>
        <w:tc>
          <w:tcPr>
            <w:tcW w:w="7559" w:type="dxa"/>
            <w:tcBorders>
              <w:right w:val="single" w:sz="18" w:space="0" w:color="auto"/>
            </w:tcBorders>
            <w:vAlign w:val="center"/>
          </w:tcPr>
          <w:p w14:paraId="59569F60" w14:textId="77777777" w:rsidR="006A28F1" w:rsidRPr="006A28F1" w:rsidRDefault="006A28F1" w:rsidP="006A28F1"/>
          <w:p w14:paraId="57A8CDD1" w14:textId="0710B3B6" w:rsidR="006A28F1" w:rsidRPr="006A28F1" w:rsidRDefault="006A28F1" w:rsidP="006A28F1">
            <w:r w:rsidRPr="006A28F1">
              <w:t>We would query whether the word "may" in Article 12(3) should be amended to "shall".</w:t>
            </w:r>
          </w:p>
          <w:p w14:paraId="422BCB53" w14:textId="77777777" w:rsidR="002C052F" w:rsidRDefault="002C052F" w:rsidP="00712ADD"/>
          <w:p w14:paraId="422BCB54" w14:textId="77777777" w:rsidR="002C052F" w:rsidRDefault="002C052F" w:rsidP="00712ADD"/>
          <w:p w14:paraId="422BCB55" w14:textId="77777777" w:rsidR="002C052F" w:rsidRDefault="002C052F" w:rsidP="00712ADD"/>
          <w:p w14:paraId="422BCB56" w14:textId="77777777" w:rsidR="002C052F" w:rsidRDefault="002C052F" w:rsidP="00712ADD"/>
          <w:p w14:paraId="422BCB57" w14:textId="77777777" w:rsidR="002C052F" w:rsidRDefault="002C052F" w:rsidP="00712ADD"/>
          <w:p w14:paraId="422BCB58" w14:textId="77777777" w:rsidR="002C052F" w:rsidRDefault="002C052F" w:rsidP="00712ADD"/>
          <w:p w14:paraId="422BCB59" w14:textId="77777777" w:rsidR="002C052F" w:rsidRPr="00270FBA" w:rsidRDefault="002C052F" w:rsidP="00712ADD"/>
        </w:tc>
      </w:tr>
      <w:tr w:rsidR="002C052F" w14:paraId="422BCB63" w14:textId="77777777" w:rsidTr="00712ADD">
        <w:tc>
          <w:tcPr>
            <w:tcW w:w="3227" w:type="dxa"/>
            <w:tcBorders>
              <w:left w:val="single" w:sz="18" w:space="0" w:color="auto"/>
              <w:bottom w:val="single" w:sz="18" w:space="0" w:color="auto"/>
            </w:tcBorders>
            <w:vAlign w:val="center"/>
          </w:tcPr>
          <w:p w14:paraId="422BCB5B" w14:textId="77777777" w:rsidR="002C052F" w:rsidRPr="00BF583D" w:rsidRDefault="002C052F" w:rsidP="00712ADD">
            <w:pPr>
              <w:rPr>
                <w:b/>
              </w:rPr>
            </w:pPr>
            <w:r w:rsidRPr="0062661A">
              <w:rPr>
                <w:b/>
              </w:rPr>
              <w:t>Suggestion for text</w:t>
            </w:r>
          </w:p>
        </w:tc>
        <w:tc>
          <w:tcPr>
            <w:tcW w:w="7559" w:type="dxa"/>
            <w:tcBorders>
              <w:bottom w:val="single" w:sz="18" w:space="0" w:color="auto"/>
              <w:right w:val="single" w:sz="18" w:space="0" w:color="auto"/>
            </w:tcBorders>
            <w:vAlign w:val="center"/>
          </w:tcPr>
          <w:p w14:paraId="422BCB5C" w14:textId="77777777" w:rsidR="002C052F" w:rsidRPr="006A28F1" w:rsidRDefault="002C052F" w:rsidP="00712ADD">
            <w:pPr>
              <w:rPr>
                <w:rFonts w:cstheme="minorHAnsi"/>
                <w:color w:val="000000" w:themeColor="text1"/>
              </w:rPr>
            </w:pPr>
          </w:p>
          <w:p w14:paraId="422BCB5D" w14:textId="77777777" w:rsidR="002C052F" w:rsidRPr="006A28F1" w:rsidRDefault="002C052F" w:rsidP="00712ADD">
            <w:pPr>
              <w:rPr>
                <w:rFonts w:cstheme="minorHAnsi"/>
                <w:color w:val="000000" w:themeColor="text1"/>
              </w:rPr>
            </w:pPr>
          </w:p>
          <w:p w14:paraId="57359E1E" w14:textId="189F74F9" w:rsidR="006A28F1" w:rsidRPr="006A28F1" w:rsidRDefault="006A28F1" w:rsidP="006A28F1">
            <w:pPr>
              <w:rPr>
                <w:rFonts w:cstheme="minorHAnsi"/>
                <w:color w:val="000000" w:themeColor="text1"/>
              </w:rPr>
            </w:pPr>
            <w:r w:rsidRPr="006A28F1">
              <w:rPr>
                <w:rFonts w:cstheme="minorHAnsi"/>
                <w:color w:val="000000" w:themeColor="text1"/>
              </w:rPr>
              <w:t xml:space="preserve">"Reimbursement of the appeal fee </w:t>
            </w:r>
            <w:r w:rsidRPr="006A28F1">
              <w:rPr>
                <w:rFonts w:cstheme="minorHAnsi"/>
                <w:b/>
                <w:bCs/>
                <w:color w:val="000000" w:themeColor="text1"/>
                <w:u w:val="single"/>
              </w:rPr>
              <w:t>shall</w:t>
            </w:r>
            <w:r w:rsidRPr="006A28F1">
              <w:rPr>
                <w:rFonts w:cstheme="minorHAnsi"/>
                <w:color w:val="000000" w:themeColor="text1"/>
              </w:rPr>
              <w:t xml:space="preserve"> be granted ex officio regardless of whether it has been requested".</w:t>
            </w:r>
          </w:p>
          <w:p w14:paraId="422BCB5E" w14:textId="77777777" w:rsidR="002C052F" w:rsidRPr="006A28F1" w:rsidRDefault="002C052F" w:rsidP="00712ADD">
            <w:pPr>
              <w:rPr>
                <w:rFonts w:cstheme="minorHAnsi"/>
                <w:color w:val="000000" w:themeColor="text1"/>
              </w:rPr>
            </w:pPr>
          </w:p>
          <w:p w14:paraId="422BCB5F" w14:textId="77777777" w:rsidR="002C052F" w:rsidRDefault="002C052F" w:rsidP="00712ADD"/>
          <w:p w14:paraId="422BCB60" w14:textId="77777777" w:rsidR="002C052F" w:rsidRDefault="002C052F" w:rsidP="00712ADD"/>
          <w:p w14:paraId="422BCB61" w14:textId="77777777" w:rsidR="002C052F" w:rsidRDefault="002C052F" w:rsidP="00712ADD"/>
          <w:p w14:paraId="422BCB62" w14:textId="77777777" w:rsidR="002C052F" w:rsidRPr="00270FBA" w:rsidRDefault="002C052F" w:rsidP="00712ADD"/>
        </w:tc>
      </w:tr>
    </w:tbl>
    <w:p w14:paraId="422BCB64" w14:textId="77777777" w:rsidR="002C052F" w:rsidRDefault="002C052F"/>
    <w:tbl>
      <w:tblPr>
        <w:tblStyle w:val="TableGrid"/>
        <w:tblW w:w="0" w:type="auto"/>
        <w:tblLayout w:type="fixed"/>
        <w:tblLook w:val="04A0" w:firstRow="1" w:lastRow="0" w:firstColumn="1" w:lastColumn="0" w:noHBand="0" w:noVBand="1"/>
      </w:tblPr>
      <w:tblGrid>
        <w:gridCol w:w="3227"/>
        <w:gridCol w:w="7559"/>
      </w:tblGrid>
      <w:tr w:rsidR="00712ADD" w14:paraId="05687739" w14:textId="77777777" w:rsidTr="0024158A">
        <w:tc>
          <w:tcPr>
            <w:tcW w:w="3227" w:type="dxa"/>
            <w:tcBorders>
              <w:top w:val="single" w:sz="18" w:space="0" w:color="auto"/>
              <w:left w:val="single" w:sz="18" w:space="0" w:color="auto"/>
            </w:tcBorders>
            <w:vAlign w:val="center"/>
          </w:tcPr>
          <w:p w14:paraId="13620077" w14:textId="77777777" w:rsidR="00712ADD" w:rsidRPr="00BF583D" w:rsidRDefault="00712ADD" w:rsidP="0024158A">
            <w:pPr>
              <w:rPr>
                <w:b/>
              </w:rPr>
            </w:pPr>
            <w:r w:rsidRPr="0062661A">
              <w:rPr>
                <w:b/>
              </w:rPr>
              <w:t>Contributor</w:t>
            </w:r>
            <w:r>
              <w:rPr>
                <w:b/>
              </w:rPr>
              <w:t xml:space="preserve"> </w:t>
            </w:r>
            <w:r w:rsidRPr="0062661A">
              <w:rPr>
                <w:b/>
              </w:rPr>
              <w:t>(name &amp; position)</w:t>
            </w:r>
          </w:p>
        </w:tc>
        <w:tc>
          <w:tcPr>
            <w:tcW w:w="7559" w:type="dxa"/>
            <w:tcBorders>
              <w:top w:val="single" w:sz="18" w:space="0" w:color="auto"/>
              <w:right w:val="single" w:sz="18" w:space="0" w:color="auto"/>
            </w:tcBorders>
            <w:vAlign w:val="center"/>
          </w:tcPr>
          <w:p w14:paraId="31B87FA4" w14:textId="77777777" w:rsidR="00712ADD" w:rsidRDefault="00712ADD" w:rsidP="0024158A"/>
          <w:p w14:paraId="0E058914" w14:textId="79D207B1" w:rsidR="00712ADD" w:rsidRPr="00270FBA" w:rsidRDefault="00E726E7" w:rsidP="0024158A">
            <w:r>
              <w:t>CITMA</w:t>
            </w:r>
          </w:p>
        </w:tc>
      </w:tr>
      <w:tr w:rsidR="00712ADD" w14:paraId="1147D0E5" w14:textId="77777777" w:rsidTr="0024158A">
        <w:tc>
          <w:tcPr>
            <w:tcW w:w="3227" w:type="dxa"/>
            <w:tcBorders>
              <w:left w:val="single" w:sz="18" w:space="0" w:color="auto"/>
            </w:tcBorders>
            <w:vAlign w:val="center"/>
          </w:tcPr>
          <w:p w14:paraId="13B2669B" w14:textId="77777777" w:rsidR="00712ADD" w:rsidRPr="00BF583D" w:rsidRDefault="00712ADD" w:rsidP="0024158A">
            <w:pPr>
              <w:rPr>
                <w:b/>
              </w:rPr>
            </w:pPr>
            <w:r w:rsidRPr="0062661A">
              <w:rPr>
                <w:b/>
              </w:rPr>
              <w:t>Chapter</w:t>
            </w:r>
            <w:r>
              <w:rPr>
                <w:b/>
              </w:rPr>
              <w:t>/Article of the Rules of Appeal Proceedings</w:t>
            </w:r>
            <w:r w:rsidRPr="0062661A">
              <w:rPr>
                <w:b/>
              </w:rPr>
              <w:t xml:space="preserve"> the comment(s) refer to</w:t>
            </w:r>
          </w:p>
        </w:tc>
        <w:tc>
          <w:tcPr>
            <w:tcW w:w="7559" w:type="dxa"/>
            <w:tcBorders>
              <w:right w:val="single" w:sz="18" w:space="0" w:color="auto"/>
            </w:tcBorders>
            <w:vAlign w:val="center"/>
          </w:tcPr>
          <w:p w14:paraId="3E16F1D2" w14:textId="4C05D6C5" w:rsidR="00712ADD" w:rsidRPr="00270FBA" w:rsidRDefault="00E726E7" w:rsidP="0024158A">
            <w:r>
              <w:t>Article 43(6)</w:t>
            </w:r>
          </w:p>
        </w:tc>
      </w:tr>
      <w:tr w:rsidR="00712ADD" w14:paraId="4807E788" w14:textId="77777777" w:rsidTr="0024158A">
        <w:tc>
          <w:tcPr>
            <w:tcW w:w="3227" w:type="dxa"/>
            <w:tcBorders>
              <w:left w:val="single" w:sz="18" w:space="0" w:color="auto"/>
            </w:tcBorders>
            <w:vAlign w:val="center"/>
          </w:tcPr>
          <w:p w14:paraId="0B259F3C" w14:textId="77777777" w:rsidR="00712ADD" w:rsidRPr="00BF583D" w:rsidRDefault="00712ADD" w:rsidP="0024158A">
            <w:pPr>
              <w:rPr>
                <w:b/>
              </w:rPr>
            </w:pPr>
            <w:r w:rsidRPr="0062661A">
              <w:rPr>
                <w:b/>
              </w:rPr>
              <w:t>Page of the document</w:t>
            </w:r>
          </w:p>
        </w:tc>
        <w:tc>
          <w:tcPr>
            <w:tcW w:w="7559" w:type="dxa"/>
            <w:tcBorders>
              <w:right w:val="single" w:sz="18" w:space="0" w:color="auto"/>
            </w:tcBorders>
            <w:vAlign w:val="center"/>
          </w:tcPr>
          <w:p w14:paraId="3D5A838F" w14:textId="77777777" w:rsidR="00712ADD" w:rsidRDefault="00712ADD" w:rsidP="0024158A"/>
          <w:p w14:paraId="5475D8B8" w14:textId="133CE6E2" w:rsidR="00712ADD" w:rsidRPr="00270FBA" w:rsidRDefault="00E726E7" w:rsidP="0024158A">
            <w:r>
              <w:t>21</w:t>
            </w:r>
          </w:p>
        </w:tc>
      </w:tr>
      <w:tr w:rsidR="00712ADD" w14:paraId="2887508D" w14:textId="77777777" w:rsidTr="0024158A">
        <w:tc>
          <w:tcPr>
            <w:tcW w:w="3227" w:type="dxa"/>
            <w:tcBorders>
              <w:left w:val="single" w:sz="18" w:space="0" w:color="auto"/>
            </w:tcBorders>
            <w:vAlign w:val="center"/>
          </w:tcPr>
          <w:p w14:paraId="724A1A54" w14:textId="77777777" w:rsidR="00712ADD" w:rsidRPr="00BF583D" w:rsidRDefault="00712ADD" w:rsidP="0024158A">
            <w:pPr>
              <w:rPr>
                <w:b/>
              </w:rPr>
            </w:pPr>
            <w:r w:rsidRPr="0062661A">
              <w:rPr>
                <w:b/>
              </w:rPr>
              <w:t>Issue(s) you wish to comment on</w:t>
            </w:r>
          </w:p>
        </w:tc>
        <w:tc>
          <w:tcPr>
            <w:tcW w:w="7559" w:type="dxa"/>
            <w:tcBorders>
              <w:right w:val="single" w:sz="18" w:space="0" w:color="auto"/>
            </w:tcBorders>
            <w:vAlign w:val="center"/>
          </w:tcPr>
          <w:p w14:paraId="1FE10520" w14:textId="170D329D" w:rsidR="00712ADD" w:rsidRDefault="00712ADD" w:rsidP="0024158A"/>
          <w:p w14:paraId="7CA13FE0" w14:textId="0BB84509" w:rsidR="00E726E7" w:rsidRPr="00E726E7" w:rsidRDefault="006A28F1" w:rsidP="00E726E7">
            <w:r>
              <w:t>We would query the reference</w:t>
            </w:r>
            <w:r w:rsidR="00E726E7">
              <w:t xml:space="preserve"> to the </w:t>
            </w:r>
            <w:r w:rsidR="00E726E7" w:rsidRPr="00E726E7">
              <w:t>“allowability of the appeal”.  This is unclear and presumably should be a reference to admissibility.</w:t>
            </w:r>
          </w:p>
          <w:p w14:paraId="168E52CD" w14:textId="77777777" w:rsidR="00712ADD" w:rsidRDefault="00712ADD" w:rsidP="0024158A"/>
          <w:p w14:paraId="6D0B4276" w14:textId="77777777" w:rsidR="00712ADD" w:rsidRDefault="00712ADD" w:rsidP="0024158A"/>
          <w:p w14:paraId="6401875A" w14:textId="77777777" w:rsidR="00712ADD" w:rsidRDefault="00712ADD" w:rsidP="0024158A"/>
          <w:p w14:paraId="29B2637C" w14:textId="77777777" w:rsidR="00712ADD" w:rsidRDefault="00712ADD" w:rsidP="0024158A"/>
          <w:p w14:paraId="3B9F5314" w14:textId="77777777" w:rsidR="00712ADD" w:rsidRDefault="00712ADD" w:rsidP="0024158A"/>
          <w:p w14:paraId="6A430798" w14:textId="77777777" w:rsidR="00712ADD" w:rsidRPr="00270FBA" w:rsidRDefault="00712ADD" w:rsidP="0024158A"/>
        </w:tc>
      </w:tr>
      <w:tr w:rsidR="00712ADD" w14:paraId="38519B65" w14:textId="77777777" w:rsidTr="0024158A">
        <w:tc>
          <w:tcPr>
            <w:tcW w:w="3227" w:type="dxa"/>
            <w:tcBorders>
              <w:left w:val="single" w:sz="18" w:space="0" w:color="auto"/>
              <w:bottom w:val="single" w:sz="18" w:space="0" w:color="auto"/>
            </w:tcBorders>
            <w:vAlign w:val="center"/>
          </w:tcPr>
          <w:p w14:paraId="6A29EE23" w14:textId="77777777" w:rsidR="00712ADD" w:rsidRPr="00BF583D" w:rsidRDefault="00712ADD" w:rsidP="0024158A">
            <w:pPr>
              <w:rPr>
                <w:b/>
              </w:rPr>
            </w:pPr>
            <w:r w:rsidRPr="0062661A">
              <w:rPr>
                <w:b/>
              </w:rPr>
              <w:lastRenderedPageBreak/>
              <w:t>Suggestion for text</w:t>
            </w:r>
          </w:p>
        </w:tc>
        <w:tc>
          <w:tcPr>
            <w:tcW w:w="7559" w:type="dxa"/>
            <w:tcBorders>
              <w:bottom w:val="single" w:sz="18" w:space="0" w:color="auto"/>
              <w:right w:val="single" w:sz="18" w:space="0" w:color="auto"/>
            </w:tcBorders>
            <w:vAlign w:val="center"/>
          </w:tcPr>
          <w:p w14:paraId="65A1A867" w14:textId="77777777" w:rsidR="00712ADD" w:rsidRDefault="00712ADD" w:rsidP="0024158A"/>
          <w:p w14:paraId="05C662A5" w14:textId="1675C675" w:rsidR="00712ADD" w:rsidRDefault="00E726E7" w:rsidP="0024158A">
            <w:r>
              <w:t xml:space="preserve">“Following the examination of the </w:t>
            </w:r>
            <w:r w:rsidRPr="00E726E7">
              <w:rPr>
                <w:b/>
                <w:u w:val="single"/>
              </w:rPr>
              <w:t>admissibility</w:t>
            </w:r>
            <w:r>
              <w:t xml:space="preserve"> of the appeal…”</w:t>
            </w:r>
          </w:p>
          <w:p w14:paraId="26C304A6" w14:textId="77777777" w:rsidR="00712ADD" w:rsidRDefault="00712ADD" w:rsidP="0024158A"/>
          <w:p w14:paraId="22960A55" w14:textId="77777777" w:rsidR="00712ADD" w:rsidRDefault="00712ADD" w:rsidP="0024158A"/>
          <w:p w14:paraId="711710EE" w14:textId="77777777" w:rsidR="00712ADD" w:rsidRDefault="00712ADD" w:rsidP="0024158A"/>
          <w:p w14:paraId="1CF16131" w14:textId="77777777" w:rsidR="00712ADD" w:rsidRDefault="00712ADD" w:rsidP="0024158A"/>
          <w:p w14:paraId="732A4979" w14:textId="77777777" w:rsidR="00712ADD" w:rsidRPr="00270FBA" w:rsidRDefault="00712ADD" w:rsidP="0024158A"/>
        </w:tc>
      </w:tr>
    </w:tbl>
    <w:p w14:paraId="422BCBC2" w14:textId="77777777" w:rsidR="005B5358" w:rsidRDefault="005B5358" w:rsidP="006A28F1"/>
    <w:sectPr w:rsidR="005B5358" w:rsidSect="002978A8">
      <w:headerReference w:type="default" r:id="rId7"/>
      <w:footerReference w:type="default" r:id="rId8"/>
      <w:type w:val="continuous"/>
      <w:pgSz w:w="11920" w:h="16840"/>
      <w:pgMar w:top="1123" w:right="499" w:bottom="1134" w:left="851" w:header="680" w:footer="68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BA921" w14:textId="77777777" w:rsidR="00943BA4" w:rsidRDefault="00943BA4" w:rsidP="004F7329">
      <w:pPr>
        <w:spacing w:after="0" w:line="240" w:lineRule="auto"/>
      </w:pPr>
      <w:r>
        <w:separator/>
      </w:r>
    </w:p>
  </w:endnote>
  <w:endnote w:type="continuationSeparator" w:id="0">
    <w:p w14:paraId="70720896" w14:textId="77777777" w:rsidR="00943BA4" w:rsidRDefault="00943BA4" w:rsidP="004F7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ans-Light">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7186755"/>
      <w:docPartObj>
        <w:docPartGallery w:val="Page Numbers (Bottom of Page)"/>
        <w:docPartUnique/>
      </w:docPartObj>
    </w:sdtPr>
    <w:sdtEndPr/>
    <w:sdtContent>
      <w:p w14:paraId="422BCBCC" w14:textId="77777777" w:rsidR="002C052F" w:rsidRDefault="002C052F">
        <w:pPr>
          <w:pStyle w:val="Footer"/>
          <w:jc w:val="center"/>
        </w:pPr>
      </w:p>
      <w:p w14:paraId="422BCBCD" w14:textId="77777777" w:rsidR="002C052F" w:rsidRDefault="002C052F">
        <w:pPr>
          <w:pStyle w:val="Footer"/>
          <w:jc w:val="center"/>
        </w:pPr>
        <w:r>
          <w:t>[</w:t>
        </w:r>
        <w:r>
          <w:fldChar w:fldCharType="begin"/>
        </w:r>
        <w:r>
          <w:instrText xml:space="preserve"> PAGE   \* MERGEFORMAT </w:instrText>
        </w:r>
        <w:r>
          <w:fldChar w:fldCharType="separate"/>
        </w:r>
        <w:r w:rsidR="002978A8">
          <w:rPr>
            <w:noProof/>
          </w:rPr>
          <w:t>2</w:t>
        </w:r>
        <w:r>
          <w:rPr>
            <w:noProof/>
          </w:rPr>
          <w:fldChar w:fldCharType="end"/>
        </w:r>
        <w: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BF8D8" w14:textId="77777777" w:rsidR="00943BA4" w:rsidRDefault="00943BA4" w:rsidP="004F7329">
      <w:pPr>
        <w:spacing w:after="0" w:line="240" w:lineRule="auto"/>
      </w:pPr>
      <w:r>
        <w:separator/>
      </w:r>
    </w:p>
  </w:footnote>
  <w:footnote w:type="continuationSeparator" w:id="0">
    <w:p w14:paraId="168BB019" w14:textId="77777777" w:rsidR="00943BA4" w:rsidRDefault="00943BA4" w:rsidP="004F7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BCBC8" w14:textId="77777777" w:rsidR="002C052F" w:rsidRDefault="002C052F" w:rsidP="0062661A">
    <w:pPr>
      <w:pStyle w:val="Header"/>
      <w:jc w:val="center"/>
      <w:rPr>
        <w:u w:val="single"/>
        <w:lang w:val="en-IE"/>
      </w:rPr>
    </w:pPr>
  </w:p>
  <w:p w14:paraId="422BCBC9" w14:textId="47728AB3" w:rsidR="002C052F" w:rsidRPr="002C052F" w:rsidRDefault="002C052F" w:rsidP="0062661A">
    <w:pPr>
      <w:pStyle w:val="Header"/>
      <w:jc w:val="center"/>
      <w:rPr>
        <w:rFonts w:cstheme="minorHAnsi"/>
        <w:b/>
        <w:lang w:val="en-IE"/>
      </w:rPr>
    </w:pPr>
    <w:r w:rsidRPr="002C052F">
      <w:rPr>
        <w:rFonts w:cstheme="minorHAnsi"/>
        <w:b/>
        <w:lang w:val="en-IE"/>
      </w:rPr>
      <w:t xml:space="preserve">Feedback form for comments on the draft </w:t>
    </w:r>
    <w:r w:rsidR="00712ADD">
      <w:rPr>
        <w:rFonts w:cstheme="minorHAnsi"/>
        <w:b/>
        <w:lang w:val="en-IE"/>
      </w:rPr>
      <w:t>Rules of Appeal Proceedings</w:t>
    </w:r>
  </w:p>
  <w:p w14:paraId="422BCBCA" w14:textId="77777777" w:rsidR="002C052F" w:rsidRPr="0062661A" w:rsidRDefault="002C052F">
    <w:pPr>
      <w:pStyle w:val="Header"/>
      <w:rPr>
        <w:lang w:val="en-IE"/>
      </w:rPr>
    </w:pPr>
  </w:p>
  <w:p w14:paraId="422BCBCB" w14:textId="77777777" w:rsidR="002C052F" w:rsidRPr="0062661A" w:rsidRDefault="002C052F">
    <w:pPr>
      <w:pStyle w:val="Header"/>
      <w:rPr>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43D02"/>
    <w:multiLevelType w:val="hybridMultilevel"/>
    <w:tmpl w:val="D020F2EE"/>
    <w:lvl w:ilvl="0" w:tplc="1FB8316A">
      <w:start w:val="76"/>
      <w:numFmt w:val="decimal"/>
      <w:lvlText w:val="%1)"/>
      <w:lvlJc w:val="left"/>
      <w:pPr>
        <w:ind w:left="1004"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6115521"/>
    <w:multiLevelType w:val="hybridMultilevel"/>
    <w:tmpl w:val="5246D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rawingGridVerticalSpacing w:val="12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3A"/>
    <w:rsid w:val="0001700A"/>
    <w:rsid w:val="00061468"/>
    <w:rsid w:val="001A4054"/>
    <w:rsid w:val="001C3BC6"/>
    <w:rsid w:val="00214E66"/>
    <w:rsid w:val="002569E1"/>
    <w:rsid w:val="002650B3"/>
    <w:rsid w:val="002978A8"/>
    <w:rsid w:val="002B5AFE"/>
    <w:rsid w:val="002C052F"/>
    <w:rsid w:val="00342735"/>
    <w:rsid w:val="00374A41"/>
    <w:rsid w:val="0046329A"/>
    <w:rsid w:val="004F7329"/>
    <w:rsid w:val="00524C96"/>
    <w:rsid w:val="00527748"/>
    <w:rsid w:val="005847BD"/>
    <w:rsid w:val="005B5358"/>
    <w:rsid w:val="0062661A"/>
    <w:rsid w:val="0064265E"/>
    <w:rsid w:val="006A0DBC"/>
    <w:rsid w:val="006A28F1"/>
    <w:rsid w:val="006C1945"/>
    <w:rsid w:val="00712ADD"/>
    <w:rsid w:val="007A013A"/>
    <w:rsid w:val="007B52C8"/>
    <w:rsid w:val="008E7F71"/>
    <w:rsid w:val="00927FA0"/>
    <w:rsid w:val="00943BA4"/>
    <w:rsid w:val="00A174CD"/>
    <w:rsid w:val="00AD7A17"/>
    <w:rsid w:val="00BA3A3A"/>
    <w:rsid w:val="00BD04DF"/>
    <w:rsid w:val="00BE1353"/>
    <w:rsid w:val="00BF583D"/>
    <w:rsid w:val="00C02268"/>
    <w:rsid w:val="00C17E07"/>
    <w:rsid w:val="00CB359C"/>
    <w:rsid w:val="00D35339"/>
    <w:rsid w:val="00E426F4"/>
    <w:rsid w:val="00E70178"/>
    <w:rsid w:val="00E726E7"/>
    <w:rsid w:val="00E8570E"/>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BCB42"/>
  <w15:docId w15:val="{C3FC72A0-D977-4B28-B12E-A0B9BA28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358"/>
  </w:style>
  <w:style w:type="paragraph" w:styleId="Heading1">
    <w:name w:val="heading 1"/>
    <w:basedOn w:val="Normal"/>
    <w:next w:val="Normal"/>
    <w:link w:val="Heading1Char"/>
    <w:uiPriority w:val="9"/>
    <w:qFormat/>
    <w:rsid w:val="00AD7A17"/>
    <w:pPr>
      <w:spacing w:before="480" w:after="0"/>
      <w:contextualSpacing/>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unhideWhenUsed/>
    <w:qFormat/>
    <w:rsid w:val="00AD7A17"/>
    <w:p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unhideWhenUsed/>
    <w:qFormat/>
    <w:rsid w:val="00AD7A17"/>
    <w:pPr>
      <w:spacing w:before="200" w:after="0" w:line="271" w:lineRule="auto"/>
      <w:outlineLvl w:val="2"/>
    </w:pPr>
    <w:rPr>
      <w:rFonts w:ascii="Cambria" w:eastAsia="Times New Roman" w:hAnsi="Cambria" w:cs="Times New Roman"/>
      <w:b/>
      <w:bCs/>
    </w:rPr>
  </w:style>
  <w:style w:type="paragraph" w:styleId="Heading4">
    <w:name w:val="heading 4"/>
    <w:basedOn w:val="Normal"/>
    <w:next w:val="Normal"/>
    <w:link w:val="Heading4Char"/>
    <w:uiPriority w:val="9"/>
    <w:unhideWhenUsed/>
    <w:qFormat/>
    <w:rsid w:val="00AD7A17"/>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AD7A17"/>
    <w:pPr>
      <w:spacing w:before="20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
    <w:unhideWhenUsed/>
    <w:qFormat/>
    <w:rsid w:val="00AD7A17"/>
    <w:pPr>
      <w:spacing w:after="0"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iPriority w:val="9"/>
    <w:semiHidden/>
    <w:unhideWhenUsed/>
    <w:qFormat/>
    <w:rsid w:val="00AD7A17"/>
    <w:pPr>
      <w:spacing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AD7A17"/>
    <w:p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AD7A17"/>
    <w:pPr>
      <w:spacing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
    <w:name w:val="Texto"/>
    <w:basedOn w:val="Normal"/>
    <w:rsid w:val="001C3BC6"/>
    <w:pPr>
      <w:spacing w:line="240" w:lineRule="auto"/>
      <w:ind w:left="567"/>
      <w:jc w:val="both"/>
    </w:pPr>
    <w:rPr>
      <w:rFonts w:cs="Calibri"/>
      <w:lang w:val="es-ES"/>
    </w:rPr>
  </w:style>
  <w:style w:type="character" w:customStyle="1" w:styleId="pregunta">
    <w:name w:val="pregunta"/>
    <w:uiPriority w:val="1"/>
    <w:rsid w:val="001C3BC6"/>
    <w:rPr>
      <w:rFonts w:ascii="Calibri" w:hAnsi="Calibri"/>
      <w:b/>
      <w:i/>
      <w:sz w:val="22"/>
    </w:rPr>
  </w:style>
  <w:style w:type="paragraph" w:customStyle="1" w:styleId="explication">
    <w:name w:val="explication"/>
    <w:basedOn w:val="Normal"/>
    <w:rsid w:val="001C3BC6"/>
    <w:pPr>
      <w:spacing w:after="0" w:line="240" w:lineRule="auto"/>
      <w:ind w:left="567"/>
      <w:jc w:val="both"/>
    </w:pPr>
  </w:style>
  <w:style w:type="paragraph" w:customStyle="1" w:styleId="Numbering">
    <w:name w:val="Numbering"/>
    <w:basedOn w:val="Normal"/>
    <w:link w:val="NumberingChar"/>
    <w:rsid w:val="001C3BC6"/>
    <w:pPr>
      <w:ind w:left="426" w:hanging="426"/>
    </w:pPr>
    <w:rPr>
      <w:rFonts w:cs="Calibri"/>
      <w:b/>
      <w:bCs/>
    </w:rPr>
  </w:style>
  <w:style w:type="character" w:customStyle="1" w:styleId="NumberingChar">
    <w:name w:val="Numbering Char"/>
    <w:basedOn w:val="DefaultParagraphFont"/>
    <w:link w:val="Numbering"/>
    <w:rsid w:val="001C3BC6"/>
    <w:rPr>
      <w:rFonts w:cs="Calibri"/>
      <w:b/>
      <w:bCs/>
      <w:sz w:val="22"/>
      <w:szCs w:val="22"/>
    </w:rPr>
  </w:style>
  <w:style w:type="paragraph" w:customStyle="1" w:styleId="Question">
    <w:name w:val="Question"/>
    <w:basedOn w:val="Normal"/>
    <w:link w:val="QuestionChar"/>
    <w:rsid w:val="001C3BC6"/>
    <w:pPr>
      <w:tabs>
        <w:tab w:val="left" w:pos="709"/>
      </w:tabs>
      <w:spacing w:before="120" w:after="120" w:line="240" w:lineRule="auto"/>
      <w:ind w:right="-194"/>
      <w:jc w:val="both"/>
    </w:pPr>
    <w:rPr>
      <w:rFonts w:cs="Calibri"/>
      <w:b/>
    </w:rPr>
  </w:style>
  <w:style w:type="character" w:customStyle="1" w:styleId="QuestionChar">
    <w:name w:val="Question Char"/>
    <w:basedOn w:val="DefaultParagraphFont"/>
    <w:link w:val="Question"/>
    <w:rsid w:val="001C3BC6"/>
    <w:rPr>
      <w:rFonts w:cs="Calibri"/>
      <w:b/>
      <w:sz w:val="22"/>
      <w:szCs w:val="22"/>
    </w:rPr>
  </w:style>
  <w:style w:type="character" w:customStyle="1" w:styleId="Heading4Char">
    <w:name w:val="Heading 4 Char"/>
    <w:link w:val="Heading4"/>
    <w:uiPriority w:val="9"/>
    <w:rsid w:val="00AD7A17"/>
    <w:rPr>
      <w:rFonts w:ascii="Cambria" w:eastAsia="Times New Roman" w:hAnsi="Cambria"/>
      <w:b/>
      <w:bCs/>
      <w:i/>
      <w:iCs/>
    </w:rPr>
  </w:style>
  <w:style w:type="paragraph" w:styleId="BodyText">
    <w:name w:val="Body Text"/>
    <w:basedOn w:val="Normal"/>
    <w:link w:val="BodyTextChar"/>
    <w:uiPriority w:val="99"/>
    <w:semiHidden/>
    <w:unhideWhenUsed/>
    <w:rsid w:val="001C3BC6"/>
    <w:pPr>
      <w:spacing w:after="120"/>
    </w:pPr>
  </w:style>
  <w:style w:type="character" w:customStyle="1" w:styleId="BodyTextChar">
    <w:name w:val="Body Text Char"/>
    <w:basedOn w:val="DefaultParagraphFont"/>
    <w:link w:val="BodyText"/>
    <w:uiPriority w:val="99"/>
    <w:semiHidden/>
    <w:rsid w:val="001C3BC6"/>
    <w:rPr>
      <w:sz w:val="22"/>
      <w:szCs w:val="22"/>
    </w:rPr>
  </w:style>
  <w:style w:type="paragraph" w:styleId="Title">
    <w:name w:val="Title"/>
    <w:basedOn w:val="Normal"/>
    <w:next w:val="Normal"/>
    <w:link w:val="TitleChar"/>
    <w:uiPriority w:val="10"/>
    <w:qFormat/>
    <w:rsid w:val="00AD7A1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AD7A17"/>
    <w:rPr>
      <w:rFonts w:ascii="Cambria" w:eastAsia="Times New Roman" w:hAnsi="Cambria"/>
      <w:spacing w:val="5"/>
      <w:sz w:val="52"/>
      <w:szCs w:val="52"/>
    </w:rPr>
  </w:style>
  <w:style w:type="paragraph" w:styleId="NoSpacing">
    <w:name w:val="No Spacing"/>
    <w:basedOn w:val="Normal"/>
    <w:uiPriority w:val="1"/>
    <w:qFormat/>
    <w:rsid w:val="00AD7A17"/>
    <w:pPr>
      <w:spacing w:after="0" w:line="240" w:lineRule="auto"/>
    </w:pPr>
  </w:style>
  <w:style w:type="paragraph" w:styleId="ListParagraph">
    <w:name w:val="List Paragraph"/>
    <w:basedOn w:val="Normal"/>
    <w:uiPriority w:val="34"/>
    <w:qFormat/>
    <w:rsid w:val="00AD7A17"/>
    <w:pPr>
      <w:ind w:left="720"/>
      <w:contextualSpacing/>
    </w:pPr>
  </w:style>
  <w:style w:type="character" w:customStyle="1" w:styleId="Heading1Char">
    <w:name w:val="Heading 1 Char"/>
    <w:link w:val="Heading1"/>
    <w:uiPriority w:val="9"/>
    <w:rsid w:val="00AD7A17"/>
    <w:rPr>
      <w:rFonts w:ascii="Cambria" w:eastAsia="Times New Roman" w:hAnsi="Cambria" w:cs="Times New Roman"/>
      <w:b/>
      <w:bCs/>
      <w:sz w:val="28"/>
      <w:szCs w:val="28"/>
    </w:rPr>
  </w:style>
  <w:style w:type="character" w:customStyle="1" w:styleId="Heading2Char">
    <w:name w:val="Heading 2 Char"/>
    <w:link w:val="Heading2"/>
    <w:uiPriority w:val="9"/>
    <w:rsid w:val="00AD7A17"/>
    <w:rPr>
      <w:rFonts w:ascii="Cambria" w:eastAsia="Times New Roman" w:hAnsi="Cambria" w:cs="Times New Roman"/>
      <w:b/>
      <w:bCs/>
      <w:sz w:val="26"/>
      <w:szCs w:val="26"/>
    </w:rPr>
  </w:style>
  <w:style w:type="character" w:customStyle="1" w:styleId="Heading3Char">
    <w:name w:val="Heading 3 Char"/>
    <w:link w:val="Heading3"/>
    <w:uiPriority w:val="9"/>
    <w:rsid w:val="00AD7A17"/>
    <w:rPr>
      <w:rFonts w:ascii="Cambria" w:eastAsia="Times New Roman" w:hAnsi="Cambria" w:cs="Times New Roman"/>
      <w:b/>
      <w:bCs/>
    </w:rPr>
  </w:style>
  <w:style w:type="character" w:customStyle="1" w:styleId="Heading5Char">
    <w:name w:val="Heading 5 Char"/>
    <w:link w:val="Heading5"/>
    <w:uiPriority w:val="9"/>
    <w:rsid w:val="00AD7A17"/>
    <w:rPr>
      <w:rFonts w:ascii="Cambria" w:eastAsia="Times New Roman" w:hAnsi="Cambria" w:cs="Times New Roman"/>
      <w:b/>
      <w:bCs/>
      <w:color w:val="7F7F7F"/>
    </w:rPr>
  </w:style>
  <w:style w:type="character" w:customStyle="1" w:styleId="Heading6Char">
    <w:name w:val="Heading 6 Char"/>
    <w:link w:val="Heading6"/>
    <w:uiPriority w:val="9"/>
    <w:rsid w:val="00AD7A17"/>
    <w:rPr>
      <w:rFonts w:ascii="Cambria" w:eastAsia="Times New Roman" w:hAnsi="Cambria" w:cs="Times New Roman"/>
      <w:b/>
      <w:bCs/>
      <w:i/>
      <w:iCs/>
      <w:color w:val="7F7F7F"/>
    </w:rPr>
  </w:style>
  <w:style w:type="character" w:customStyle="1" w:styleId="Heading7Char">
    <w:name w:val="Heading 7 Char"/>
    <w:link w:val="Heading7"/>
    <w:uiPriority w:val="9"/>
    <w:semiHidden/>
    <w:rsid w:val="00AD7A17"/>
    <w:rPr>
      <w:rFonts w:ascii="Cambria" w:eastAsia="Times New Roman" w:hAnsi="Cambria" w:cs="Times New Roman"/>
      <w:i/>
      <w:iCs/>
    </w:rPr>
  </w:style>
  <w:style w:type="character" w:customStyle="1" w:styleId="Heading8Char">
    <w:name w:val="Heading 8 Char"/>
    <w:link w:val="Heading8"/>
    <w:uiPriority w:val="9"/>
    <w:semiHidden/>
    <w:rsid w:val="00AD7A17"/>
    <w:rPr>
      <w:rFonts w:ascii="Cambria" w:eastAsia="Times New Roman" w:hAnsi="Cambria" w:cs="Times New Roman"/>
      <w:sz w:val="20"/>
      <w:szCs w:val="20"/>
    </w:rPr>
  </w:style>
  <w:style w:type="character" w:customStyle="1" w:styleId="Heading9Char">
    <w:name w:val="Heading 9 Char"/>
    <w:link w:val="Heading9"/>
    <w:uiPriority w:val="9"/>
    <w:semiHidden/>
    <w:rsid w:val="00AD7A17"/>
    <w:rPr>
      <w:rFonts w:ascii="Cambria" w:eastAsia="Times New Roman" w:hAnsi="Cambria" w:cs="Times New Roman"/>
      <w:i/>
      <w:iCs/>
      <w:spacing w:val="5"/>
      <w:sz w:val="20"/>
      <w:szCs w:val="20"/>
    </w:rPr>
  </w:style>
  <w:style w:type="paragraph" w:styleId="Subtitle">
    <w:name w:val="Subtitle"/>
    <w:basedOn w:val="Normal"/>
    <w:next w:val="Normal"/>
    <w:link w:val="SubtitleChar"/>
    <w:uiPriority w:val="11"/>
    <w:qFormat/>
    <w:rsid w:val="00AD7A17"/>
    <w:pPr>
      <w:spacing w:after="600"/>
    </w:pPr>
    <w:rPr>
      <w:rFonts w:ascii="Cambria" w:eastAsia="Times New Roman" w:hAnsi="Cambria" w:cs="Times New Roman"/>
      <w:i/>
      <w:iCs/>
      <w:spacing w:val="13"/>
      <w:sz w:val="24"/>
      <w:szCs w:val="24"/>
    </w:rPr>
  </w:style>
  <w:style w:type="character" w:customStyle="1" w:styleId="SubtitleChar">
    <w:name w:val="Subtitle Char"/>
    <w:link w:val="Subtitle"/>
    <w:uiPriority w:val="11"/>
    <w:rsid w:val="00AD7A17"/>
    <w:rPr>
      <w:rFonts w:ascii="Cambria" w:eastAsia="Times New Roman" w:hAnsi="Cambria" w:cs="Times New Roman"/>
      <w:i/>
      <w:iCs/>
      <w:spacing w:val="13"/>
      <w:sz w:val="24"/>
      <w:szCs w:val="24"/>
    </w:rPr>
  </w:style>
  <w:style w:type="character" w:styleId="Strong">
    <w:name w:val="Strong"/>
    <w:uiPriority w:val="22"/>
    <w:qFormat/>
    <w:rsid w:val="00AD7A17"/>
    <w:rPr>
      <w:b/>
      <w:bCs/>
    </w:rPr>
  </w:style>
  <w:style w:type="character" w:styleId="Emphasis">
    <w:name w:val="Emphasis"/>
    <w:uiPriority w:val="20"/>
    <w:qFormat/>
    <w:rsid w:val="00AD7A17"/>
    <w:rPr>
      <w:b/>
      <w:bCs/>
      <w:i/>
      <w:iCs/>
      <w:spacing w:val="10"/>
      <w:bdr w:val="none" w:sz="0" w:space="0" w:color="auto"/>
      <w:shd w:val="clear" w:color="auto" w:fill="auto"/>
    </w:rPr>
  </w:style>
  <w:style w:type="paragraph" w:styleId="Quote">
    <w:name w:val="Quote"/>
    <w:basedOn w:val="Normal"/>
    <w:next w:val="Normal"/>
    <w:link w:val="QuoteChar"/>
    <w:uiPriority w:val="29"/>
    <w:qFormat/>
    <w:rsid w:val="00AD7A17"/>
    <w:pPr>
      <w:spacing w:before="200" w:after="0"/>
      <w:ind w:left="360" w:right="360"/>
    </w:pPr>
    <w:rPr>
      <w:i/>
      <w:iCs/>
    </w:rPr>
  </w:style>
  <w:style w:type="character" w:customStyle="1" w:styleId="QuoteChar">
    <w:name w:val="Quote Char"/>
    <w:link w:val="Quote"/>
    <w:uiPriority w:val="29"/>
    <w:rsid w:val="00AD7A17"/>
    <w:rPr>
      <w:i/>
      <w:iCs/>
    </w:rPr>
  </w:style>
  <w:style w:type="paragraph" w:styleId="IntenseQuote">
    <w:name w:val="Intense Quote"/>
    <w:basedOn w:val="Normal"/>
    <w:next w:val="Normal"/>
    <w:link w:val="IntenseQuoteChar"/>
    <w:uiPriority w:val="30"/>
    <w:qFormat/>
    <w:rsid w:val="00AD7A1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AD7A17"/>
    <w:rPr>
      <w:b/>
      <w:bCs/>
      <w:i/>
      <w:iCs/>
    </w:rPr>
  </w:style>
  <w:style w:type="character" w:styleId="SubtleEmphasis">
    <w:name w:val="Subtle Emphasis"/>
    <w:uiPriority w:val="19"/>
    <w:qFormat/>
    <w:rsid w:val="00AD7A17"/>
    <w:rPr>
      <w:i/>
      <w:iCs/>
    </w:rPr>
  </w:style>
  <w:style w:type="character" w:styleId="IntenseEmphasis">
    <w:name w:val="Intense Emphasis"/>
    <w:uiPriority w:val="21"/>
    <w:qFormat/>
    <w:rsid w:val="00AD7A17"/>
    <w:rPr>
      <w:b/>
      <w:bCs/>
    </w:rPr>
  </w:style>
  <w:style w:type="character" w:styleId="SubtleReference">
    <w:name w:val="Subtle Reference"/>
    <w:uiPriority w:val="31"/>
    <w:qFormat/>
    <w:rsid w:val="00AD7A17"/>
    <w:rPr>
      <w:smallCaps/>
    </w:rPr>
  </w:style>
  <w:style w:type="character" w:styleId="IntenseReference">
    <w:name w:val="Intense Reference"/>
    <w:uiPriority w:val="32"/>
    <w:qFormat/>
    <w:rsid w:val="00AD7A17"/>
    <w:rPr>
      <w:smallCaps/>
      <w:spacing w:val="5"/>
      <w:u w:val="single"/>
    </w:rPr>
  </w:style>
  <w:style w:type="character" w:styleId="BookTitle">
    <w:name w:val="Book Title"/>
    <w:uiPriority w:val="33"/>
    <w:qFormat/>
    <w:rsid w:val="00AD7A17"/>
    <w:rPr>
      <w:i/>
      <w:iCs/>
      <w:smallCaps/>
      <w:spacing w:val="5"/>
    </w:rPr>
  </w:style>
  <w:style w:type="paragraph" w:styleId="TOCHeading">
    <w:name w:val="TOC Heading"/>
    <w:basedOn w:val="Heading1"/>
    <w:next w:val="Normal"/>
    <w:uiPriority w:val="39"/>
    <w:semiHidden/>
    <w:unhideWhenUsed/>
    <w:qFormat/>
    <w:rsid w:val="00AD7A17"/>
    <w:pPr>
      <w:outlineLvl w:val="9"/>
    </w:pPr>
    <w:rPr>
      <w:lang w:bidi="en-US"/>
    </w:rPr>
  </w:style>
  <w:style w:type="table" w:styleId="TableGrid">
    <w:name w:val="Table Grid"/>
    <w:basedOn w:val="TableNormal"/>
    <w:uiPriority w:val="59"/>
    <w:rsid w:val="007A0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329"/>
  </w:style>
  <w:style w:type="paragraph" w:styleId="Footer">
    <w:name w:val="footer"/>
    <w:basedOn w:val="Normal"/>
    <w:link w:val="FooterChar"/>
    <w:uiPriority w:val="99"/>
    <w:unhideWhenUsed/>
    <w:rsid w:val="004F7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329"/>
  </w:style>
  <w:style w:type="paragraph" w:styleId="BalloonText">
    <w:name w:val="Balloon Text"/>
    <w:basedOn w:val="Normal"/>
    <w:link w:val="BalloonTextChar"/>
    <w:uiPriority w:val="99"/>
    <w:semiHidden/>
    <w:unhideWhenUsed/>
    <w:rsid w:val="00BD0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DF"/>
    <w:rPr>
      <w:rFonts w:ascii="Tahoma" w:hAnsi="Tahoma" w:cs="Tahoma"/>
      <w:sz w:val="16"/>
      <w:szCs w:val="16"/>
    </w:rPr>
  </w:style>
  <w:style w:type="paragraph" w:styleId="FootnoteText">
    <w:name w:val="footnote text"/>
    <w:basedOn w:val="Normal"/>
    <w:link w:val="FootnoteTextChar"/>
    <w:uiPriority w:val="99"/>
    <w:semiHidden/>
    <w:unhideWhenUsed/>
    <w:rsid w:val="000170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00A"/>
    <w:rPr>
      <w:sz w:val="20"/>
      <w:szCs w:val="20"/>
    </w:rPr>
  </w:style>
  <w:style w:type="character" w:styleId="FootnoteReference">
    <w:name w:val="footnote reference"/>
    <w:basedOn w:val="DefaultParagraphFont"/>
    <w:uiPriority w:val="99"/>
    <w:semiHidden/>
    <w:unhideWhenUsed/>
    <w:rsid w:val="000170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0929029">
      <w:bodyDiv w:val="1"/>
      <w:marLeft w:val="0"/>
      <w:marRight w:val="0"/>
      <w:marTop w:val="0"/>
      <w:marBottom w:val="0"/>
      <w:divBdr>
        <w:top w:val="none" w:sz="0" w:space="0" w:color="auto"/>
        <w:left w:val="none" w:sz="0" w:space="0" w:color="auto"/>
        <w:bottom w:val="none" w:sz="0" w:space="0" w:color="auto"/>
        <w:right w:val="none" w:sz="0" w:space="0" w:color="auto"/>
      </w:divBdr>
    </w:div>
    <w:div w:id="154875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190</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Rogers</dc:creator>
  <cp:lastModifiedBy>Gillian Rogers</cp:lastModifiedBy>
  <cp:revision>2</cp:revision>
  <dcterms:created xsi:type="dcterms:W3CDTF">2019-10-18T14:54:00Z</dcterms:created>
  <dcterms:modified xsi:type="dcterms:W3CDTF">2019-10-18T14:54:00Z</dcterms:modified>
</cp:coreProperties>
</file>